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F134E2" w:rsidP="00DC6C96">
      <w:pPr>
        <w:pStyle w:val="3"/>
        <w:jc w:val="left"/>
        <w:rPr>
          <w:b w:val="0"/>
          <w:sz w:val="15"/>
          <w:lang w:val="uk-UA"/>
        </w:rPr>
      </w:pPr>
      <w:r>
        <w:rPr>
          <w:b w:val="0"/>
          <w:sz w:val="20"/>
          <w:szCs w:val="20"/>
          <w:u w:val="single"/>
          <w:lang w:val="en-US"/>
        </w:rPr>
        <w:t>04.11.2024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F134E2">
        <w:rPr>
          <w:b w:val="0"/>
          <w:sz w:val="20"/>
          <w:szCs w:val="20"/>
          <w:u w:val="single"/>
          <w:lang w:val="en-US"/>
        </w:rPr>
        <w:t>1/04.11.2024</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F134E2" w:rsidP="00DC6C96">
            <w:pPr>
              <w:jc w:val="center"/>
              <w:rPr>
                <w:color w:val="000000"/>
                <w:sz w:val="20"/>
                <w:szCs w:val="20"/>
                <w:lang w:val="en-US"/>
              </w:rPr>
            </w:pPr>
            <w:r>
              <w:rPr>
                <w:color w:val="000000"/>
                <w:sz w:val="20"/>
                <w:szCs w:val="20"/>
                <w:lang w:val="en-US"/>
              </w:rPr>
              <w:t>Голова правління</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F134E2" w:rsidP="00DC6C96">
            <w:pPr>
              <w:ind w:left="1280" w:hanging="591"/>
              <w:jc w:val="center"/>
              <w:rPr>
                <w:color w:val="000000"/>
                <w:sz w:val="20"/>
                <w:szCs w:val="20"/>
                <w:lang w:val="en-US"/>
              </w:rPr>
            </w:pPr>
            <w:r>
              <w:rPr>
                <w:color w:val="000000"/>
                <w:sz w:val="20"/>
                <w:szCs w:val="20"/>
                <w:lang w:val="en-US"/>
              </w:rPr>
              <w:t>Петровський Є.А.</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rsidR="00DC6C96" w:rsidRPr="00DF42E6" w:rsidRDefault="00F134E2" w:rsidP="00DC6C96">
            <w:pPr>
              <w:rPr>
                <w:sz w:val="20"/>
                <w:szCs w:val="20"/>
                <w:lang w:val="en-US"/>
              </w:rPr>
            </w:pPr>
            <w:r>
              <w:rPr>
                <w:sz w:val="20"/>
                <w:szCs w:val="20"/>
                <w:lang w:val="en-US"/>
              </w:rPr>
              <w:t>Приватне акцiонерне товариство "Страхова компанiя "Оранта-Сiч"</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F134E2"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F134E2" w:rsidP="00DF42E6">
            <w:pPr>
              <w:rPr>
                <w:sz w:val="20"/>
                <w:szCs w:val="20"/>
                <w:lang w:val="en-US"/>
              </w:rPr>
            </w:pPr>
            <w:r>
              <w:rPr>
                <w:sz w:val="20"/>
                <w:szCs w:val="20"/>
                <w:lang w:val="uk-UA"/>
              </w:rPr>
              <w:t>69104 м. Запорiжжя вул. Європейська, 16</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F134E2" w:rsidP="00DC6C96">
            <w:pPr>
              <w:rPr>
                <w:sz w:val="20"/>
                <w:szCs w:val="20"/>
                <w:lang w:val="en-US"/>
              </w:rPr>
            </w:pPr>
            <w:r>
              <w:rPr>
                <w:sz w:val="20"/>
                <w:szCs w:val="20"/>
                <w:lang w:val="en-US"/>
              </w:rPr>
              <w:t>02307292</w:t>
            </w:r>
          </w:p>
        </w:tc>
      </w:tr>
      <w:tr w:rsidR="00DC6C96" w:rsidTr="00902454">
        <w:tc>
          <w:tcPr>
            <w:tcW w:w="2791" w:type="pct"/>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rsidR="00DC6C96" w:rsidRPr="00DF42E6" w:rsidRDefault="00F134E2" w:rsidP="00DC6C96">
            <w:pPr>
              <w:rPr>
                <w:sz w:val="20"/>
                <w:szCs w:val="20"/>
                <w:lang w:val="en-US"/>
              </w:rPr>
            </w:pPr>
            <w:r>
              <w:rPr>
                <w:sz w:val="20"/>
                <w:szCs w:val="20"/>
                <w:lang w:val="en-US"/>
              </w:rPr>
              <w:t>061 - 7648522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rsidR="00DC6C96" w:rsidRPr="00DF42E6" w:rsidRDefault="00F134E2" w:rsidP="00DC6C96">
            <w:pPr>
              <w:rPr>
                <w:sz w:val="20"/>
                <w:szCs w:val="20"/>
                <w:lang w:val="en-US"/>
              </w:rPr>
            </w:pPr>
            <w:r>
              <w:rPr>
                <w:sz w:val="20"/>
                <w:szCs w:val="20"/>
                <w:lang w:val="en-US"/>
              </w:rPr>
              <w:t>oranta@orantasich.pat.ua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rsidR="00F134E2" w:rsidRDefault="00F134E2"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F134E2" w:rsidRDefault="00F134E2" w:rsidP="00DC6C96">
            <w:pPr>
              <w:rPr>
                <w:sz w:val="20"/>
                <w:szCs w:val="20"/>
                <w:lang w:val="en-US"/>
              </w:rPr>
            </w:pPr>
            <w:r>
              <w:rPr>
                <w:sz w:val="20"/>
                <w:szCs w:val="20"/>
                <w:lang w:val="en-US"/>
              </w:rPr>
              <w:t>21676262</w:t>
            </w:r>
          </w:p>
          <w:p w:rsidR="00F134E2" w:rsidRDefault="00F134E2" w:rsidP="00DC6C96">
            <w:pPr>
              <w:rPr>
                <w:sz w:val="20"/>
                <w:szCs w:val="20"/>
                <w:lang w:val="en-US"/>
              </w:rPr>
            </w:pPr>
            <w:r>
              <w:rPr>
                <w:sz w:val="20"/>
                <w:szCs w:val="20"/>
                <w:lang w:val="en-US"/>
              </w:rPr>
              <w:t>Україна</w:t>
            </w:r>
          </w:p>
          <w:p w:rsidR="00531337" w:rsidRPr="009A60E3" w:rsidRDefault="00F134E2"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rsidR="00F134E2" w:rsidRDefault="00F134E2"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F134E2" w:rsidRDefault="00F134E2" w:rsidP="00DC6C96">
            <w:pPr>
              <w:rPr>
                <w:sz w:val="20"/>
                <w:szCs w:val="20"/>
                <w:lang w:val="en-US"/>
              </w:rPr>
            </w:pPr>
            <w:r>
              <w:rPr>
                <w:sz w:val="20"/>
                <w:szCs w:val="20"/>
                <w:lang w:val="en-US"/>
              </w:rPr>
              <w:t>21676262</w:t>
            </w:r>
          </w:p>
          <w:p w:rsidR="00F134E2" w:rsidRDefault="00F134E2" w:rsidP="00DC6C96">
            <w:pPr>
              <w:rPr>
                <w:sz w:val="20"/>
                <w:szCs w:val="20"/>
                <w:lang w:val="en-US"/>
              </w:rPr>
            </w:pPr>
            <w:r>
              <w:rPr>
                <w:sz w:val="20"/>
                <w:szCs w:val="20"/>
                <w:lang w:val="en-US"/>
              </w:rPr>
              <w:t>Україна</w:t>
            </w:r>
          </w:p>
          <w:p w:rsidR="00C86AFD" w:rsidRPr="00C86AFD" w:rsidRDefault="00F134E2"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lastRenderedPageBreak/>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rsidR="001714DF" w:rsidRPr="00DF42E6" w:rsidRDefault="00F134E2" w:rsidP="00DC6C96">
            <w:pPr>
              <w:jc w:val="center"/>
              <w:rPr>
                <w:b/>
                <w:sz w:val="20"/>
                <w:szCs w:val="20"/>
              </w:rPr>
            </w:pPr>
            <w:r>
              <w:rPr>
                <w:sz w:val="20"/>
                <w:szCs w:val="20"/>
                <w:lang w:val="en-US"/>
              </w:rPr>
              <w:t>http://orantasich.pat.ua/documents/informaciya-dlya-akcioneriv-ta-steikholderiv?doc=108182 http://orantasich.pat.ua/documents/informaciya-dlya-akcioneriv-ta-steikholderiv?doc=108183</w:t>
            </w:r>
          </w:p>
        </w:tc>
        <w:tc>
          <w:tcPr>
            <w:tcW w:w="1501" w:type="dxa"/>
            <w:tcMar>
              <w:top w:w="60" w:type="dxa"/>
              <w:left w:w="60" w:type="dxa"/>
              <w:bottom w:w="60" w:type="dxa"/>
              <w:right w:w="60" w:type="dxa"/>
            </w:tcMar>
            <w:vAlign w:val="center"/>
          </w:tcPr>
          <w:p w:rsidR="001714DF" w:rsidRPr="00DF42E6" w:rsidRDefault="00F134E2" w:rsidP="00DC6C96">
            <w:pPr>
              <w:jc w:val="center"/>
              <w:rPr>
                <w:sz w:val="20"/>
                <w:szCs w:val="20"/>
                <w:lang w:val="en-US"/>
              </w:rPr>
            </w:pPr>
            <w:r>
              <w:rPr>
                <w:sz w:val="20"/>
                <w:szCs w:val="20"/>
                <w:lang w:val="en-US"/>
              </w:rPr>
              <w:t>04.11.2024</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E23A54" w:rsidRDefault="00E23A54" w:rsidP="00C86AFD">
      <w:pPr>
        <w:rPr>
          <w:lang w:val="en-US"/>
        </w:rPr>
        <w:sectPr w:rsidR="00E23A54" w:rsidSect="00F134E2">
          <w:pgSz w:w="11906" w:h="16838"/>
          <w:pgMar w:top="363" w:right="567" w:bottom="363" w:left="1417" w:header="708" w:footer="708" w:gutter="0"/>
          <w:cols w:space="708"/>
          <w:docGrid w:linePitch="360"/>
        </w:sectPr>
      </w:pPr>
    </w:p>
    <w:tbl>
      <w:tblPr>
        <w:tblpPr w:leftFromText="45" w:rightFromText="45" w:vertAnchor="text" w:tblpXSpec="right" w:tblpYSpec="center"/>
        <w:tblW w:w="1937" w:type="pct"/>
        <w:tblCellSpacing w:w="22" w:type="dxa"/>
        <w:tblCellMar>
          <w:top w:w="30" w:type="dxa"/>
          <w:left w:w="30" w:type="dxa"/>
          <w:bottom w:w="30" w:type="dxa"/>
          <w:right w:w="30" w:type="dxa"/>
        </w:tblCellMar>
        <w:tblLook w:val="04A0" w:firstRow="1" w:lastRow="0" w:firstColumn="1" w:lastColumn="0" w:noHBand="0" w:noVBand="1"/>
      </w:tblPr>
      <w:tblGrid>
        <w:gridCol w:w="6242"/>
      </w:tblGrid>
      <w:tr w:rsidR="00E23A54" w:rsidRPr="00E23A54" w:rsidTr="00D876E2">
        <w:trPr>
          <w:trHeight w:val="341"/>
          <w:tblCellSpacing w:w="22" w:type="dxa"/>
        </w:trPr>
        <w:tc>
          <w:tcPr>
            <w:tcW w:w="4921" w:type="pct"/>
          </w:tcPr>
          <w:p w:rsidR="00E23A54" w:rsidRPr="00E23A54" w:rsidRDefault="00E23A54" w:rsidP="00E23A54">
            <w:pPr>
              <w:spacing w:before="100" w:beforeAutospacing="1" w:after="100" w:afterAutospacing="1"/>
              <w:rPr>
                <w:sz w:val="20"/>
                <w:szCs w:val="20"/>
                <w:lang w:val="uk-UA"/>
              </w:rPr>
            </w:pPr>
            <w:r w:rsidRPr="00E23A54">
              <w:rPr>
                <w:sz w:val="20"/>
                <w:szCs w:val="20"/>
                <w:lang w:val="uk" w:eastAsia="uk"/>
              </w:rPr>
              <w:lastRenderedPageBreak/>
              <w:t xml:space="preserve">Додаток 25 </w:t>
            </w:r>
            <w:r w:rsidRPr="00E23A54">
              <w:rPr>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(підпункт 15 пункт 71)</w:t>
            </w:r>
          </w:p>
        </w:tc>
      </w:tr>
    </w:tbl>
    <w:p w:rsidR="00E23A54" w:rsidRPr="00E23A54" w:rsidRDefault="00E23A54" w:rsidP="00E23A54">
      <w:pPr>
        <w:spacing w:before="100" w:beforeAutospacing="1" w:after="100" w:afterAutospacing="1"/>
        <w:ind w:left="4248"/>
        <w:jc w:val="both"/>
        <w:rPr>
          <w:b/>
          <w:lang w:val="uk-UA"/>
        </w:rPr>
      </w:pPr>
      <w:r w:rsidRPr="00E23A54">
        <w:rPr>
          <w:sz w:val="20"/>
          <w:szCs w:val="20"/>
          <w:lang w:val="uk-UA"/>
        </w:rPr>
        <w:br w:type="textWrapping" w:clear="all"/>
      </w:r>
    </w:p>
    <w:p w:rsidR="00E23A54" w:rsidRPr="00E23A54" w:rsidRDefault="00E23A54" w:rsidP="00E23A54">
      <w:pPr>
        <w:spacing w:before="150" w:after="150"/>
        <w:ind w:left="450" w:right="450"/>
        <w:jc w:val="center"/>
        <w:rPr>
          <w:lang w:val="uk" w:eastAsia="uk"/>
        </w:rPr>
      </w:pPr>
      <w:r w:rsidRPr="00E23A54">
        <w:rPr>
          <w:b/>
          <w:sz w:val="28"/>
          <w:szCs w:val="28"/>
          <w:lang w:val="uk" w:eastAsia="uk"/>
        </w:rPr>
        <w:t xml:space="preserve">ВІДОМОСТІ </w:t>
      </w:r>
      <w:r w:rsidRPr="00E23A54">
        <w:rPr>
          <w:b/>
          <w:sz w:val="28"/>
          <w:szCs w:val="28"/>
          <w:lang w:val="uk" w:eastAsia="uk"/>
        </w:rPr>
        <w:br/>
        <w:t>про відкриття провадження у справі про банкрутство</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77"/>
        <w:gridCol w:w="2302"/>
        <w:gridCol w:w="2392"/>
        <w:gridCol w:w="5531"/>
        <w:gridCol w:w="4494"/>
      </w:tblGrid>
      <w:tr w:rsidR="00E23A54" w:rsidRPr="00E23A54" w:rsidTr="00D876E2">
        <w:tc>
          <w:tcPr>
            <w:tcW w:w="428"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b/>
                <w:sz w:val="20"/>
                <w:szCs w:val="20"/>
                <w:lang w:val="uk-UA"/>
              </w:rPr>
            </w:pPr>
            <w:r w:rsidRPr="00E23A54">
              <w:rPr>
                <w:b/>
                <w:sz w:val="20"/>
                <w:szCs w:val="20"/>
              </w:rPr>
              <w:t>№</w:t>
            </w:r>
            <w:r w:rsidRPr="00E23A54">
              <w:rPr>
                <w:b/>
                <w:sz w:val="20"/>
                <w:szCs w:val="20"/>
                <w:lang w:val="uk-UA"/>
              </w:rPr>
              <w:t xml:space="preserve"> з/п</w:t>
            </w:r>
          </w:p>
        </w:tc>
        <w:tc>
          <w:tcPr>
            <w:tcW w:w="715"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b/>
                <w:sz w:val="20"/>
                <w:szCs w:val="20"/>
                <w:lang w:val="uk-UA"/>
              </w:rPr>
            </w:pPr>
            <w:r w:rsidRPr="00E23A54">
              <w:rPr>
                <w:b/>
                <w:sz w:val="20"/>
                <w:szCs w:val="20"/>
              </w:rPr>
              <w:t>Дата постановлення судом ухвали про відкриття провадження у справі про банкрутство</w:t>
            </w:r>
          </w:p>
        </w:tc>
        <w:tc>
          <w:tcPr>
            <w:tcW w:w="743"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b/>
                <w:sz w:val="20"/>
                <w:szCs w:val="20"/>
                <w:lang w:val="uk-UA"/>
              </w:rPr>
            </w:pPr>
            <w:r w:rsidRPr="00E23A54">
              <w:rPr>
                <w:b/>
                <w:sz w:val="20"/>
                <w:szCs w:val="20"/>
                <w:lang w:val="uk-UA"/>
              </w:rPr>
              <w:t>Дата проведення підготовчого засідання суду</w:t>
            </w:r>
          </w:p>
        </w:tc>
        <w:tc>
          <w:tcPr>
            <w:tcW w:w="1718"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b/>
                <w:sz w:val="20"/>
                <w:szCs w:val="20"/>
                <w:lang w:val="uk-UA"/>
              </w:rPr>
            </w:pPr>
            <w:r w:rsidRPr="00E23A54">
              <w:rPr>
                <w:b/>
                <w:sz w:val="20"/>
                <w:szCs w:val="20"/>
                <w:lang w:val="uk" w:eastAsia="uk"/>
              </w:rPr>
              <w:t>Повне найменування або ім’я особи, яка подала заяву про відкриття провадження у справі про банкрутство</w:t>
            </w:r>
          </w:p>
        </w:tc>
        <w:tc>
          <w:tcPr>
            <w:tcW w:w="1396"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b/>
                <w:sz w:val="20"/>
                <w:szCs w:val="20"/>
                <w:lang w:val="uk-UA"/>
              </w:rPr>
            </w:pPr>
            <w:r w:rsidRPr="00E23A54">
              <w:rPr>
                <w:b/>
                <w:sz w:val="20"/>
                <w:szCs w:val="20"/>
                <w:lang w:val="uk" w:eastAsia="uk"/>
              </w:rPr>
              <w:t xml:space="preserve">Ім’я арбітражного керуючого, </w:t>
            </w:r>
            <w:r w:rsidRPr="00E23A54">
              <w:rPr>
                <w:b/>
                <w:sz w:val="20"/>
                <w:szCs w:val="20"/>
                <w:lang w:val="uk" w:eastAsia="uk"/>
              </w:rPr>
              <w:br/>
              <w:t>призначеного судом</w:t>
            </w:r>
          </w:p>
        </w:tc>
      </w:tr>
      <w:tr w:rsidR="00E23A54" w:rsidRPr="00E23A54" w:rsidTr="00D876E2">
        <w:tc>
          <w:tcPr>
            <w:tcW w:w="428"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b/>
                <w:sz w:val="20"/>
                <w:szCs w:val="20"/>
                <w:lang w:val="uk-UA"/>
              </w:rPr>
            </w:pPr>
            <w:r w:rsidRPr="00E23A54">
              <w:rPr>
                <w:b/>
                <w:sz w:val="20"/>
                <w:szCs w:val="20"/>
                <w:lang w:val="uk-UA"/>
              </w:rPr>
              <w:t>1</w:t>
            </w:r>
          </w:p>
        </w:tc>
        <w:tc>
          <w:tcPr>
            <w:tcW w:w="715"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b/>
                <w:sz w:val="20"/>
                <w:szCs w:val="20"/>
                <w:lang w:val="uk-UA"/>
              </w:rPr>
            </w:pPr>
            <w:r w:rsidRPr="00E23A54">
              <w:rPr>
                <w:b/>
                <w:sz w:val="20"/>
                <w:szCs w:val="20"/>
                <w:lang w:val="uk-UA"/>
              </w:rPr>
              <w:t>2</w:t>
            </w:r>
          </w:p>
        </w:tc>
        <w:tc>
          <w:tcPr>
            <w:tcW w:w="743"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b/>
                <w:sz w:val="20"/>
                <w:szCs w:val="20"/>
                <w:lang w:val="uk-UA"/>
              </w:rPr>
            </w:pPr>
            <w:r w:rsidRPr="00E23A54">
              <w:rPr>
                <w:b/>
                <w:sz w:val="20"/>
                <w:szCs w:val="20"/>
                <w:lang w:val="uk-UA"/>
              </w:rPr>
              <w:t>3</w:t>
            </w:r>
          </w:p>
        </w:tc>
        <w:tc>
          <w:tcPr>
            <w:tcW w:w="1718"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b/>
                <w:sz w:val="20"/>
                <w:szCs w:val="20"/>
                <w:lang w:val="uk-UA"/>
              </w:rPr>
            </w:pPr>
            <w:r w:rsidRPr="00E23A54">
              <w:rPr>
                <w:b/>
                <w:sz w:val="20"/>
                <w:szCs w:val="20"/>
                <w:lang w:val="uk-UA"/>
              </w:rPr>
              <w:t>4</w:t>
            </w:r>
          </w:p>
        </w:tc>
        <w:tc>
          <w:tcPr>
            <w:tcW w:w="1396"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b/>
                <w:sz w:val="20"/>
                <w:szCs w:val="20"/>
                <w:lang w:val="uk-UA"/>
              </w:rPr>
            </w:pPr>
            <w:r w:rsidRPr="00E23A54">
              <w:rPr>
                <w:b/>
                <w:sz w:val="20"/>
                <w:szCs w:val="20"/>
                <w:lang w:val="uk-UA"/>
              </w:rPr>
              <w:t>5</w:t>
            </w:r>
          </w:p>
        </w:tc>
      </w:tr>
      <w:tr w:rsidR="00E23A54" w:rsidRPr="00E23A54" w:rsidTr="00D876E2">
        <w:tc>
          <w:tcPr>
            <w:tcW w:w="428"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sz w:val="20"/>
                <w:szCs w:val="20"/>
                <w:lang w:val="uk-UA"/>
              </w:rPr>
            </w:pPr>
            <w:r w:rsidRPr="00E23A54">
              <w:rPr>
                <w:sz w:val="20"/>
                <w:szCs w:val="20"/>
                <w:lang w:val="uk-UA"/>
              </w:rPr>
              <w:t>1</w:t>
            </w:r>
          </w:p>
        </w:tc>
        <w:tc>
          <w:tcPr>
            <w:tcW w:w="715"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sz w:val="20"/>
                <w:szCs w:val="20"/>
                <w:lang w:val="uk-UA"/>
              </w:rPr>
            </w:pPr>
            <w:r w:rsidRPr="00E23A54">
              <w:rPr>
                <w:sz w:val="20"/>
                <w:szCs w:val="20"/>
                <w:lang w:val="uk-UA"/>
              </w:rPr>
              <w:t>23.10.2024</w:t>
            </w:r>
          </w:p>
        </w:tc>
        <w:tc>
          <w:tcPr>
            <w:tcW w:w="743"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sz w:val="20"/>
                <w:szCs w:val="20"/>
                <w:lang w:val="uk-UA"/>
              </w:rPr>
            </w:pPr>
            <w:r w:rsidRPr="00E23A54">
              <w:rPr>
                <w:sz w:val="20"/>
                <w:szCs w:val="20"/>
                <w:lang w:val="uk-UA"/>
              </w:rPr>
              <w:t>21.01.2025</w:t>
            </w:r>
          </w:p>
        </w:tc>
        <w:tc>
          <w:tcPr>
            <w:tcW w:w="1718"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sz w:val="20"/>
                <w:szCs w:val="20"/>
                <w:lang w:val="uk-UA"/>
              </w:rPr>
            </w:pPr>
            <w:r w:rsidRPr="00E23A54">
              <w:rPr>
                <w:sz w:val="20"/>
                <w:szCs w:val="20"/>
                <w:lang w:val="uk-UA"/>
              </w:rPr>
              <w:t>Національний Банк України</w:t>
            </w:r>
          </w:p>
        </w:tc>
        <w:tc>
          <w:tcPr>
            <w:tcW w:w="1396" w:type="pct"/>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jc w:val="center"/>
              <w:rPr>
                <w:sz w:val="20"/>
                <w:szCs w:val="20"/>
                <w:lang w:val="uk-UA"/>
              </w:rPr>
            </w:pPr>
            <w:r w:rsidRPr="00E23A54">
              <w:rPr>
                <w:sz w:val="20"/>
                <w:szCs w:val="20"/>
                <w:lang w:val="uk-UA"/>
              </w:rPr>
              <w:t>Ващишина Оксана Вікторівна</w:t>
            </w:r>
          </w:p>
        </w:tc>
      </w:tr>
      <w:tr w:rsidR="00E23A54" w:rsidRPr="00E23A54" w:rsidTr="00D876E2">
        <w:tc>
          <w:tcPr>
            <w:tcW w:w="5000" w:type="pct"/>
            <w:gridSpan w:val="5"/>
            <w:tcBorders>
              <w:top w:val="outset" w:sz="6" w:space="0" w:color="auto"/>
              <w:left w:val="outset" w:sz="6" w:space="0" w:color="auto"/>
              <w:bottom w:val="outset" w:sz="6" w:space="0" w:color="auto"/>
              <w:right w:val="outset" w:sz="6" w:space="0" w:color="auto"/>
            </w:tcBorders>
            <w:vAlign w:val="center"/>
          </w:tcPr>
          <w:p w:rsidR="00E23A54" w:rsidRPr="00E23A54" w:rsidRDefault="00E23A54" w:rsidP="00E23A54">
            <w:pPr>
              <w:spacing w:before="100" w:beforeAutospacing="1" w:after="100" w:afterAutospacing="1"/>
              <w:rPr>
                <w:b/>
                <w:sz w:val="20"/>
                <w:szCs w:val="20"/>
                <w:lang w:val="uk-UA"/>
              </w:rPr>
            </w:pPr>
            <w:r w:rsidRPr="00E23A54">
              <w:rPr>
                <w:b/>
                <w:sz w:val="20"/>
                <w:szCs w:val="20"/>
                <w:lang w:val="uk-UA"/>
              </w:rPr>
              <w:t>Додаткова інформація, необхідна для повного і точного розкриття інформації про дію</w:t>
            </w:r>
          </w:p>
        </w:tc>
      </w:tr>
      <w:tr w:rsidR="00E23A54" w:rsidRPr="00E23A54" w:rsidTr="00D876E2">
        <w:tc>
          <w:tcPr>
            <w:tcW w:w="5000" w:type="pct"/>
            <w:gridSpan w:val="5"/>
            <w:tcBorders>
              <w:top w:val="outset" w:sz="6" w:space="0" w:color="auto"/>
              <w:left w:val="outset" w:sz="6" w:space="0" w:color="auto"/>
              <w:bottom w:val="outset" w:sz="6" w:space="0" w:color="auto"/>
              <w:right w:val="outset" w:sz="6" w:space="0" w:color="auto"/>
            </w:tcBorders>
          </w:tcPr>
          <w:p w:rsidR="00E23A54" w:rsidRPr="00E23A54" w:rsidRDefault="00E23A54" w:rsidP="00105CF8">
            <w:pPr>
              <w:spacing w:before="100" w:beforeAutospacing="1" w:after="100" w:afterAutospacing="1"/>
              <w:rPr>
                <w:sz w:val="20"/>
                <w:szCs w:val="20"/>
                <w:lang w:val="uk-UA"/>
              </w:rPr>
            </w:pPr>
            <w:r w:rsidRPr="00E23A54">
              <w:rPr>
                <w:sz w:val="20"/>
                <w:szCs w:val="20"/>
                <w:lang w:val="uk-UA"/>
              </w:rPr>
              <w:t>31.10.2024 емітент отримав від Господарського суду Запорізької області Ухвалу про відкриття провадження у справі про його банкрутство від 23.10.2024 за заявою Національного Банку України. Ім’я або повне найменування кредитора (кредиторів) відповідно до вимог статті 34 Кодексу України з процедур банкрутства - Національний Банк України. Причина відкриття провадження у справі про банкрутство емітента - рішення Правління Національного Банку України № 344-рш від 19.09.2024 про застосування до ПРИВАТНОГО АКЦІОНЕРНОГО ТОВАРИСТВА "СТРАХОВА КОМПАНІЯ "ОРАНТА-СІЧ" заходу впливу у вигляді віднесення страховика до категорії неплатоспроможних та анулювання ліцензії на здійснення діяльності із страхування. Загальна сума вимог кредитора - інформація відсутня. Ім’я арбітражного керуючого, призначеного судом - Ващишина Оксана Вікторівна. Дата проведення підготовчого засідання суду - 21.01.2025.</w:t>
            </w:r>
            <w:bookmarkStart w:id="1" w:name="_GoBack"/>
            <w:bookmarkEnd w:id="1"/>
          </w:p>
        </w:tc>
      </w:tr>
    </w:tbl>
    <w:p w:rsidR="00E23A54" w:rsidRPr="00E23A54" w:rsidRDefault="00E23A54" w:rsidP="00E23A54"/>
    <w:p w:rsidR="003C4C1A" w:rsidRDefault="003C4C1A" w:rsidP="00C86AFD">
      <w:pPr>
        <w:rPr>
          <w:lang w:val="en-US"/>
        </w:rPr>
      </w:pPr>
    </w:p>
    <w:sectPr w:rsidR="003C4C1A" w:rsidSect="00E23A54">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E2"/>
    <w:rsid w:val="00020BCB"/>
    <w:rsid w:val="00105CF8"/>
    <w:rsid w:val="001714DF"/>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B71BC8"/>
    <w:rsid w:val="00C27ADC"/>
    <w:rsid w:val="00C71280"/>
    <w:rsid w:val="00C86AFD"/>
    <w:rsid w:val="00CD55EE"/>
    <w:rsid w:val="00D055A7"/>
    <w:rsid w:val="00D42B2D"/>
    <w:rsid w:val="00D42FB5"/>
    <w:rsid w:val="00DC6C96"/>
    <w:rsid w:val="00DE222A"/>
    <w:rsid w:val="00DF42E6"/>
    <w:rsid w:val="00E209DB"/>
    <w:rsid w:val="00E23A54"/>
    <w:rsid w:val="00E86FF9"/>
    <w:rsid w:val="00F02756"/>
    <w:rsid w:val="00F1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F02CEB-6A34-4AA4-9E1E-AA8FEC78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_&#1052;&#1040;&#1056;&#1043;&#1054;\&#1054;&#1058;&#1063;&#1045;&#1058;&#1067;\&#1054;&#1057;&#1054;&#1041;&#1051;&#1048;&#1042;&#1040;%202020\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986D-018A-4FA7-B04E-D006E857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3</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4561</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Пользователь Windows</dc:creator>
  <cp:keywords/>
  <cp:lastModifiedBy>Пользователь Windows</cp:lastModifiedBy>
  <cp:revision>2</cp:revision>
  <cp:lastPrinted>2013-07-11T13:29:00Z</cp:lastPrinted>
  <dcterms:created xsi:type="dcterms:W3CDTF">2024-11-04T06:30:00Z</dcterms:created>
  <dcterms:modified xsi:type="dcterms:W3CDTF">2024-11-04T06:30:00Z</dcterms:modified>
</cp:coreProperties>
</file>